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9B9B" w14:textId="7DB79C79" w:rsidR="00BD0896" w:rsidRPr="00BD0896" w:rsidRDefault="00BD0896" w:rsidP="00BD0896">
      <w:pPr>
        <w:pStyle w:val="Standard"/>
        <w:suppressAutoHyphens w:val="0"/>
        <w:spacing w:line="276" w:lineRule="auto"/>
        <w:ind w:left="720"/>
        <w:jc w:val="both"/>
        <w:rPr>
          <w:rFonts w:ascii="Bahnschrift SemiCondensed" w:hAnsi="Bahnschrift SemiCondensed"/>
          <w:b/>
          <w:bCs/>
        </w:rPr>
      </w:pPr>
      <w:r w:rsidRPr="00BD0896">
        <w:rPr>
          <w:noProof/>
        </w:rPr>
        <w:drawing>
          <wp:anchor distT="0" distB="0" distL="114300" distR="114300" simplePos="0" relativeHeight="251660288" behindDoc="1" locked="0" layoutInCell="1" allowOverlap="1" wp14:anchorId="02247190" wp14:editId="4494B030">
            <wp:simplePos x="0" y="0"/>
            <wp:positionH relativeFrom="column">
              <wp:posOffset>-103505</wp:posOffset>
            </wp:positionH>
            <wp:positionV relativeFrom="paragraph">
              <wp:posOffset>0</wp:posOffset>
            </wp:positionV>
            <wp:extent cx="126238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187" y="21231"/>
                <wp:lineTo x="211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896">
        <w:rPr>
          <w:rFonts w:ascii="Bahnschrift SemiCondensed" w:hAnsi="Bahnschrift SemiCondensed"/>
          <w:b/>
          <w:bCs/>
        </w:rPr>
        <w:t>Bulletin d’adhésion à l’U.F.A.A. -Union Française des Anciens de l’Assomption</w:t>
      </w:r>
    </w:p>
    <w:p w14:paraId="3AF46794" w14:textId="3550A4DA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182CACDD" w14:textId="77777777" w:rsidR="00BD0896" w:rsidRDefault="00BD0896" w:rsidP="00BD089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Pour celles et ceux qui sont en attente de liens entre anciens et de nouvelles de l’Assomption, ou d’activités communes, sans être lié(e)s à une des amicales locales (amicale fermée ou inexistante), il est désormais possible d’adhérer directement à l’UFAA.</w:t>
      </w:r>
    </w:p>
    <w:p w14:paraId="36B582D2" w14:textId="18ED4B44" w:rsidR="00BD0896" w:rsidRPr="00BD0896" w:rsidRDefault="00BD0896" w:rsidP="00BD089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Merci de remplir le formulaire ci-dessous :</w:t>
      </w:r>
    </w:p>
    <w:p w14:paraId="6C6890FF" w14:textId="681CCB93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422E8649" w14:textId="77777777" w:rsidR="00BD0896" w:rsidRDefault="00BD0896" w:rsidP="00BD0896">
      <w:pPr>
        <w:rPr>
          <w:rFonts w:hint="eastAsia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BD0896">
        <w:rPr>
          <w:sz w:val="28"/>
          <w:szCs w:val="28"/>
        </w:rPr>
        <w:t xml:space="preserve">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0347FD4D" w14:textId="103703AE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 :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7BCD2C84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0931B0FB" w14:textId="232E75A6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Établissement d’origine et année de sortie :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0B0116DF" w14:textId="43D720AF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2F0DB1D7" w14:textId="793238D5" w:rsidR="00BD0896" w:rsidRPr="00BD0896" w:rsidRDefault="00BD0896" w:rsidP="00BD089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D0896">
        <w:rPr>
          <w:rFonts w:asciiTheme="minorHAnsi" w:hAnsiTheme="minorHAnsi" w:cstheme="minorHAnsi"/>
          <w:i/>
          <w:iCs/>
          <w:sz w:val="22"/>
          <w:szCs w:val="22"/>
        </w:rPr>
        <w:t>Pour nous aider dans des forums d’orientation, Etudes supérieures 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26E1">
        <w:rPr>
          <w:sz w:val="28"/>
          <w:szCs w:val="28"/>
        </w:rPr>
        <w:t>..............................................................</w:t>
      </w:r>
    </w:p>
    <w:p w14:paraId="0BD51AD2" w14:textId="6DE68DBF" w:rsidR="00BD0896" w:rsidRPr="00BD0896" w:rsidRDefault="00BD0896" w:rsidP="00BD089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D0896">
        <w:rPr>
          <w:rFonts w:asciiTheme="minorHAnsi" w:hAnsiTheme="minorHAnsi" w:cstheme="minorHAnsi"/>
          <w:i/>
          <w:iCs/>
          <w:sz w:val="22"/>
          <w:szCs w:val="22"/>
        </w:rPr>
        <w:t xml:space="preserve">Profession :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525F3C50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2A99AC92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mail :                                                 @</w:t>
      </w:r>
    </w:p>
    <w:p w14:paraId="647E18E8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548E5B24" w14:textId="29BD75A3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postale :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744B4C44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07B9C4E4" w14:textId="6150782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Téléphone :</w:t>
      </w:r>
      <w:r w:rsidRPr="00BD0896">
        <w:rPr>
          <w:sz w:val="28"/>
          <w:szCs w:val="28"/>
        </w:rPr>
        <w:t xml:space="preserve"> </w:t>
      </w:r>
      <w:r w:rsidRPr="008A26E1">
        <w:rPr>
          <w:sz w:val="28"/>
          <w:szCs w:val="28"/>
        </w:rPr>
        <w:t>........................................................................................</w:t>
      </w:r>
    </w:p>
    <w:p w14:paraId="7CC31FCA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64A774BA" w14:textId="11FC559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règle ma cotisation 2023 à l’UFAA de 15€</w:t>
      </w:r>
    </w:p>
    <w:p w14:paraId="0B8E80D0" w14:textId="3E87192A" w:rsidR="00BD0896" w:rsidRDefault="00BD0896" w:rsidP="00BD089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 chèque, à l’ordre de l’UFAA</w:t>
      </w:r>
    </w:p>
    <w:p w14:paraId="5FDD3595" w14:textId="1A0BD120" w:rsidR="00BD0896" w:rsidRDefault="00BD0896" w:rsidP="00BD089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liquide, lors de l’AG de l’UFAA</w:t>
      </w:r>
    </w:p>
    <w:p w14:paraId="0735F697" w14:textId="28B96C0C" w:rsidR="00BD0896" w:rsidRDefault="00BD0896" w:rsidP="00BD089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 virement à l’ordre de l’UFAA – identifier par </w:t>
      </w:r>
      <w:r>
        <w:rPr>
          <w:rFonts w:asciiTheme="minorHAnsi" w:hAnsiTheme="minorHAnsi" w:cstheme="minorHAnsi"/>
          <w:b/>
          <w:bCs/>
          <w:sz w:val="22"/>
          <w:szCs w:val="22"/>
        </w:rPr>
        <w:t>« cotisationUFAA2023-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</w:t>
      </w:r>
      <w:r>
        <w:rPr>
          <w:rFonts w:asciiTheme="minorHAnsi" w:hAnsiTheme="minorHAnsi" w:cstheme="minorHAnsi"/>
          <w:b/>
          <w:bCs/>
          <w:sz w:val="22"/>
          <w:szCs w:val="22"/>
        </w:rPr>
        <w:t> »</w:t>
      </w:r>
    </w:p>
    <w:p w14:paraId="3C41AB5D" w14:textId="7AA1E30B" w:rsidR="00BD0896" w:rsidRDefault="00BD0896" w:rsidP="00BD0896">
      <w:pPr>
        <w:pStyle w:val="Paragraphedelis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IBAN</w:t>
      </w:r>
      <w:r>
        <w:rPr>
          <w:rFonts w:asciiTheme="minorHAnsi" w:hAnsiTheme="minorHAnsi" w:cstheme="minorHAnsi"/>
          <w:sz w:val="22"/>
          <w:szCs w:val="22"/>
        </w:rPr>
        <w:t> : FR3</w:t>
      </w:r>
      <w:r w:rsidR="0049239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3000 2010 3400 0091 1916 V45 / </w:t>
      </w:r>
      <w:r>
        <w:rPr>
          <w:rFonts w:asciiTheme="minorHAnsi" w:hAnsiTheme="minorHAnsi" w:cstheme="minorHAnsi"/>
          <w:sz w:val="22"/>
          <w:szCs w:val="22"/>
          <w:u w:val="single"/>
        </w:rPr>
        <w:t>BIC</w:t>
      </w:r>
      <w:r>
        <w:rPr>
          <w:rFonts w:asciiTheme="minorHAnsi" w:hAnsiTheme="minorHAnsi" w:cstheme="minorHAnsi"/>
          <w:sz w:val="22"/>
          <w:szCs w:val="22"/>
        </w:rPr>
        <w:t> : CRLYFRPP</w:t>
      </w:r>
    </w:p>
    <w:p w14:paraId="4CE8DAC8" w14:textId="77777777" w:rsidR="00BD0896" w:rsidRDefault="00BD0896" w:rsidP="00BD0896">
      <w:pPr>
        <w:rPr>
          <w:rFonts w:asciiTheme="minorHAnsi" w:hAnsiTheme="minorHAnsi" w:cstheme="minorHAnsi"/>
          <w:sz w:val="22"/>
          <w:szCs w:val="22"/>
        </w:rPr>
      </w:pPr>
    </w:p>
    <w:p w14:paraId="1C1DFC68" w14:textId="77777777" w:rsidR="00BD0896" w:rsidRDefault="00BD0896" w:rsidP="00BD089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Informations recueillies dans un fichier informatisé par l’UFAA pour assurer le bon fonctionnement de l’association : gestion des adhésions et diffusion de nouvelles aux adhérents. Les données collectées seront communiquées aux seuls membres du Bureau du CA de l’UFAA. </w:t>
      </w:r>
    </w:p>
    <w:p w14:paraId="4568DBC7" w14:textId="77777777" w:rsidR="00BD0896" w:rsidRDefault="00BD0896" w:rsidP="00BD089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Les données sont conservées pendant 5 ans. Vous pouvez accéder aux données vous concernant, les rectifier, demander leur effacement ou exercer votre droit à la limitation du traitement de vos données. Pour exercer ces droits ou pour toute question sur le traitement de vos données dans ce dispositif : </w:t>
      </w:r>
      <w:hyperlink r:id="rId6" w:tgtFrame="_blank" w:history="1">
        <w:r>
          <w:rPr>
            <w:rStyle w:val="Lienhypertexte"/>
            <w:rFonts w:asciiTheme="minorHAnsi" w:hAnsiTheme="minorHAnsi" w:cstheme="minorHAnsi"/>
            <w:i/>
            <w:iCs/>
            <w:color w:val="auto"/>
            <w:sz w:val="18"/>
            <w:szCs w:val="18"/>
            <w:u w:val="none"/>
          </w:rPr>
          <w:t>contact-ufaa@assomption-ra.fr</w:t>
        </w:r>
      </w:hyperlink>
    </w:p>
    <w:p w14:paraId="03D624F0" w14:textId="77777777" w:rsidR="00AC13A4" w:rsidRDefault="00AC13A4">
      <w:pPr>
        <w:rPr>
          <w:rFonts w:hint="eastAsia"/>
        </w:rPr>
      </w:pPr>
    </w:p>
    <w:sectPr w:rsidR="00AC13A4" w:rsidSect="00BD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60CF"/>
    <w:multiLevelType w:val="hybridMultilevel"/>
    <w:tmpl w:val="80FE1EAA"/>
    <w:lvl w:ilvl="0" w:tplc="B01483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2788"/>
    <w:multiLevelType w:val="hybridMultilevel"/>
    <w:tmpl w:val="90E0886C"/>
    <w:lvl w:ilvl="0" w:tplc="B01483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81792">
    <w:abstractNumId w:val="0"/>
  </w:num>
  <w:num w:numId="2" w16cid:durableId="209709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96"/>
    <w:rsid w:val="000E6A01"/>
    <w:rsid w:val="0049239A"/>
    <w:rsid w:val="00AC13A4"/>
    <w:rsid w:val="00B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30E"/>
  <w15:chartTrackingRefBased/>
  <w15:docId w15:val="{436BBDA9-F5C1-4E4F-A998-01AAED58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08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089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D089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-ufaa@assomption-r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</dc:creator>
  <cp:keywords/>
  <dc:description/>
  <cp:lastModifiedBy>SD3</cp:lastModifiedBy>
  <cp:revision>2</cp:revision>
  <dcterms:created xsi:type="dcterms:W3CDTF">2023-02-25T09:19:00Z</dcterms:created>
  <dcterms:modified xsi:type="dcterms:W3CDTF">2023-03-14T10:43:00Z</dcterms:modified>
</cp:coreProperties>
</file>